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"______"________ 2020г.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701FFF0B" w14:textId="6A28171E" w:rsidR="002E7FF8" w:rsidRDefault="00EC1CFF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7M03106 Культур</w:t>
      </w:r>
      <w:r w:rsidR="002E7FF8" w:rsidRPr="002E7FF8">
        <w:rPr>
          <w:sz w:val="28"/>
          <w:szCs w:val="28"/>
        </w:rPr>
        <w:t>ология</w:t>
      </w:r>
    </w:p>
    <w:p w14:paraId="1F0BD143" w14:textId="77777777" w:rsidR="00EC1CFF" w:rsidRPr="002E7FF8" w:rsidRDefault="00EC1CFF" w:rsidP="002E7FF8">
      <w:pPr>
        <w:tabs>
          <w:tab w:val="left" w:pos="3465"/>
        </w:tabs>
        <w:rPr>
          <w:sz w:val="28"/>
          <w:szCs w:val="28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367B861" w14:textId="77777777" w:rsidR="00EC1CFF" w:rsidRDefault="00EC1CFF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5D192E30" w14:textId="77777777" w:rsidR="00EC1CFF" w:rsidRDefault="00EC1CFF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A0DD62F" w14:textId="77777777" w:rsidR="00EC1CFF" w:rsidRDefault="00EC1CFF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6FDE8E61" w14:textId="77777777" w:rsidR="00EC1CFF" w:rsidRPr="0070430C" w:rsidRDefault="00EC1CFF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  <w:bookmarkStart w:id="0" w:name="_GoBack"/>
      <w:bookmarkEnd w:id="0"/>
    </w:p>
    <w:p w14:paraId="1D9707C2" w14:textId="716676E9" w:rsidR="00724139" w:rsidRPr="0070430C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0C6D5F53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F9115E" w:rsidRPr="00F9115E">
        <w:rPr>
          <w:sz w:val="28"/>
          <w:szCs w:val="28"/>
        </w:rPr>
        <w:t>27</w:t>
      </w:r>
      <w:r w:rsidRPr="0070430C">
        <w:rPr>
          <w:sz w:val="28"/>
          <w:szCs w:val="28"/>
          <w:lang w:val="kk-KZ"/>
        </w:rPr>
        <w:t xml:space="preserve">_»  </w:t>
      </w:r>
      <w:r w:rsidR="00F9115E" w:rsidRPr="00F9115E">
        <w:rPr>
          <w:sz w:val="28"/>
          <w:szCs w:val="28"/>
        </w:rPr>
        <w:t>0</w:t>
      </w:r>
      <w:r w:rsidR="00F9115E" w:rsidRPr="00EC1CFF">
        <w:rPr>
          <w:sz w:val="28"/>
          <w:szCs w:val="28"/>
        </w:rPr>
        <w:t>8</w:t>
      </w:r>
      <w:r w:rsidRPr="0070430C">
        <w:rPr>
          <w:sz w:val="28"/>
          <w:szCs w:val="28"/>
          <w:lang w:val="kk-KZ"/>
        </w:rPr>
        <w:t xml:space="preserve">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Зав. кафедрой    _________________Адилбаева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45B9DB5D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F9115E" w:rsidRPr="00F9115E">
        <w:rPr>
          <w:sz w:val="28"/>
          <w:szCs w:val="28"/>
        </w:rPr>
        <w:t>28</w:t>
      </w:r>
      <w:r w:rsidRPr="0070430C">
        <w:rPr>
          <w:sz w:val="28"/>
          <w:szCs w:val="28"/>
          <w:lang w:val="kk-KZ"/>
        </w:rPr>
        <w:t>_»  _</w:t>
      </w:r>
      <w:r w:rsidR="00F9115E" w:rsidRPr="00F9115E">
        <w:rPr>
          <w:sz w:val="28"/>
          <w:szCs w:val="28"/>
        </w:rPr>
        <w:t>0</w:t>
      </w:r>
      <w:r w:rsidR="00F9115E" w:rsidRPr="00EC1CFF">
        <w:rPr>
          <w:sz w:val="28"/>
          <w:szCs w:val="28"/>
        </w:rPr>
        <w:t>8</w:t>
      </w:r>
      <w:r w:rsidRPr="0070430C">
        <w:rPr>
          <w:sz w:val="28"/>
          <w:szCs w:val="28"/>
          <w:lang w:val="kk-KZ"/>
        </w:rPr>
        <w:t xml:space="preserve">_   2020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>_______________   Екшембеева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EC1CFF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2E0D1DF6" w14:textId="7D39B904" w:rsidR="00F9115E" w:rsidRPr="00F9115E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F9115E">
              <w:rPr>
                <w:rFonts w:ascii="Times New Roman" w:hAnsi="Times New Roman"/>
                <w:lang w:val="en-US"/>
              </w:rPr>
              <w:t xml:space="preserve">Chris Barker, Cultural Studies: Theory and Practice. London: Sage, 2003. </w:t>
            </w:r>
          </w:p>
          <w:p w14:paraId="6D3963BD" w14:textId="77777777" w:rsidR="00F9115E" w:rsidRPr="00F9115E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F9115E">
              <w:rPr>
                <w:rFonts w:ascii="Times New Roman" w:hAnsi="Times New Roman"/>
                <w:lang w:val="en-US"/>
              </w:rPr>
              <w:t>Chris Barker, The Sage Dictionary of C</w:t>
            </w:r>
            <w:r>
              <w:rPr>
                <w:rFonts w:ascii="Times New Roman" w:hAnsi="Times New Roman"/>
                <w:lang w:val="en-US"/>
              </w:rPr>
              <w:t xml:space="preserve">ultural Studies. Sage, 2004. </w:t>
            </w:r>
          </w:p>
          <w:p w14:paraId="70B5430A" w14:textId="77777777" w:rsidR="00F9115E" w:rsidRPr="00F9115E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F9115E">
              <w:rPr>
                <w:rFonts w:ascii="Times New Roman" w:hAnsi="Times New Roman"/>
                <w:lang w:val="en-US"/>
              </w:rPr>
              <w:t>Pramod K Nayar. An Introduction to Cultural Studies. New Delhi: Viva Books, 2009.</w:t>
            </w:r>
          </w:p>
          <w:p w14:paraId="72FC88CF" w14:textId="7C8A10AF" w:rsidR="00724139" w:rsidRPr="00EC1CFF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  <w:lang w:val="en-US"/>
              </w:rPr>
            </w:pPr>
            <w:r w:rsidRPr="00F9115E">
              <w:rPr>
                <w:rFonts w:ascii="Times New Roman" w:hAnsi="Times New Roman"/>
                <w:lang w:val="en-US"/>
              </w:rPr>
              <w:t xml:space="preserve">Andrew Edgar and Peter Sedgewick, Key Concepts in Cultural Theory, Routledge, 1999. </w:t>
            </w:r>
          </w:p>
          <w:p w14:paraId="7A4B44E5" w14:textId="77777777" w:rsidR="00F9115E" w:rsidRPr="00F9115E" w:rsidRDefault="008E12D1" w:rsidP="00F9115E">
            <w:pPr>
              <w:rPr>
                <w:lang w:val="en-US"/>
              </w:rPr>
            </w:pPr>
            <w:r>
              <w:rPr>
                <w:lang w:val="kk-KZ"/>
              </w:rPr>
              <w:t xml:space="preserve"> </w:t>
            </w:r>
            <w:r w:rsidR="00F9115E" w:rsidRPr="00F9115E">
              <w:rPr>
                <w:lang w:val="en-US"/>
              </w:rPr>
              <w:t>Hyperlinks:</w:t>
            </w:r>
          </w:p>
          <w:p w14:paraId="3D1B2A0F" w14:textId="4EFB819B" w:rsidR="00724139" w:rsidRPr="00F9115E" w:rsidRDefault="00F9115E" w:rsidP="00F9115E">
            <w:pPr>
              <w:rPr>
                <w:lang w:val="en-US"/>
              </w:rPr>
            </w:pPr>
            <w:r w:rsidRPr="00F9115E">
              <w:rPr>
                <w:lang w:val="en-US"/>
              </w:rPr>
              <w:t>1. http://www.uel.ac.uk/ ccsr/index.htm 2. http://www.lwbooks.co.uk/journals/ newformations/contents.html 3. http://theory.eserver.org/ 4. http://www.cs.cmu.edu/~phoebe/ cultural-studies.html</w:t>
            </w: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Критериальное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Суммативное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7777777" w:rsidR="008B6B33" w:rsidRPr="008B6B3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8B6B33" w:rsidRPr="008B6B33">
              <w:rPr>
                <w:b/>
                <w:sz w:val="20"/>
                <w:szCs w:val="20"/>
                <w:lang w:val="en-US"/>
              </w:rPr>
              <w:t>Unit1A. Behaviour.</w:t>
            </w:r>
          </w:p>
          <w:p w14:paraId="60AE65D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u w:val="single"/>
                <w:lang w:val="en-US"/>
              </w:rPr>
              <w:t>Reading:</w:t>
            </w:r>
            <w:r w:rsidRPr="008B6B33">
              <w:rPr>
                <w:sz w:val="20"/>
                <w:szCs w:val="20"/>
                <w:lang w:val="en-US"/>
              </w:rPr>
              <w:t xml:space="preserve"> Academic texts.</w:t>
            </w:r>
          </w:p>
          <w:p w14:paraId="1D86A3BB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Identifying genre, audience, purpose, and perspective </w:t>
            </w:r>
          </w:p>
          <w:p w14:paraId="51440B9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in texts. Navigating texts. </w:t>
            </w:r>
          </w:p>
          <w:p w14:paraId="3A7E2EDF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>Perspective: Words and phrases expressing perspective.</w:t>
            </w:r>
          </w:p>
          <w:p w14:paraId="10B99B1F" w14:textId="71049DA4" w:rsidR="00C53778" w:rsidRPr="00726ED3" w:rsidRDefault="008B6B3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>Unit 1. Individual and society. Translating the text and doing exercises.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DE6F" w14:textId="7CEDC98C" w:rsidR="006818FD" w:rsidRPr="00726ED3" w:rsidRDefault="00720FDF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1. Cultural Studies: An Introduction 2. Understanding Cultural Studies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7B730E3A" w:rsidR="00036522" w:rsidRPr="00726ED3" w:rsidRDefault="00720FDF" w:rsidP="00D87D98">
            <w:pPr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D87D98" w:rsidRPr="00D87D98">
              <w:rPr>
                <w:sz w:val="20"/>
                <w:szCs w:val="20"/>
                <w:lang w:val="en-US"/>
              </w:rPr>
              <w:t>3. Evolution and Cult</w:t>
            </w:r>
            <w:r w:rsidR="00D87D98">
              <w:rPr>
                <w:sz w:val="20"/>
                <w:szCs w:val="20"/>
                <w:lang w:val="en-US"/>
              </w:rPr>
              <w:t xml:space="preserve">ure 4. Evolutionary Psychology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2D451AC1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>The Modern Mind: Its Origins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Видеолекция в СДО Moodle,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Teams,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0E01" w14:textId="77777777" w:rsidR="00D87D98" w:rsidRPr="00D87D98" w:rsidRDefault="001D7AFF" w:rsidP="00D87D98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Key Concepts :</w:t>
            </w:r>
          </w:p>
          <w:p w14:paraId="332EBC99" w14:textId="52390EC9" w:rsidR="00036522" w:rsidRPr="00726ED3" w:rsidRDefault="00D87D98" w:rsidP="00D87D98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D87D98">
              <w:rPr>
                <w:bCs/>
                <w:sz w:val="20"/>
                <w:szCs w:val="20"/>
                <w:lang w:val="en-US"/>
              </w:rPr>
              <w:t>1. Subjectivity 2. Identity</w:t>
            </w:r>
            <w:r w:rsidR="00036522"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3ED0B4FD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Key Concepts in C</w:t>
            </w:r>
            <w:r w:rsidR="00D87D98">
              <w:rPr>
                <w:bCs/>
                <w:sz w:val="20"/>
                <w:szCs w:val="20"/>
                <w:lang w:val="en-US"/>
              </w:rPr>
              <w:t>ultural Studies–Representation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FF56" w14:textId="77777777" w:rsidR="00D87D98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Key Concepts in Cultural Studies–Non-reductionism </w:t>
            </w:r>
          </w:p>
          <w:p w14:paraId="1D7E5D42" w14:textId="7ED871C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AE7D07"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A704" w14:textId="64DE2144" w:rsidR="00D53633" w:rsidRPr="00726ED3" w:rsidRDefault="007B1577" w:rsidP="00D87D98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Key Concepts in Cultural Studies–Articulation, Power, Popu</w:t>
            </w:r>
            <w:r w:rsidR="00D87D98">
              <w:rPr>
                <w:bCs/>
                <w:sz w:val="20"/>
                <w:szCs w:val="20"/>
                <w:lang w:val="en-US"/>
              </w:rPr>
              <w:t>lar Culture, Texts and Readers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7D3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Theories and its Relevance in Media </w:t>
            </w:r>
          </w:p>
          <w:p w14:paraId="6491C9D1" w14:textId="44537CF3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Diffusionism-Kroeber, </w:t>
            </w:r>
            <w:r w:rsidRPr="00D87D98">
              <w:rPr>
                <w:sz w:val="20"/>
                <w:szCs w:val="20"/>
                <w:lang w:val="en-US"/>
              </w:rPr>
              <w:t xml:space="preserve">Cultural Materialism-Raymond Williams 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1048" w14:textId="77777777" w:rsidR="00D87D98" w:rsidRPr="00D87D98" w:rsidRDefault="00B52A5D" w:rsidP="00D87D9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 xml:space="preserve">Theories and its Relevance in Media </w:t>
            </w:r>
          </w:p>
          <w:p w14:paraId="593597CF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Diffusionism-Kroeber </w:t>
            </w:r>
            <w:r w:rsidRPr="00D87D98">
              <w:rPr>
                <w:sz w:val="20"/>
                <w:szCs w:val="20"/>
                <w:lang w:val="en-US"/>
              </w:rPr>
              <w:t xml:space="preserve"> Cultural Materialism-Raymond Williams </w:t>
            </w:r>
          </w:p>
          <w:p w14:paraId="780DD190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Functionalism-Malinowski and R. Brown </w:t>
            </w:r>
          </w:p>
          <w:p w14:paraId="452D7AB2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Social Interaction-G.H. Mead and Cooley </w:t>
            </w:r>
          </w:p>
          <w:p w14:paraId="7CC8E264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 Popular and Mass Culture, Circuit of Culture, Encoding and Decoding - Stuart Hall </w:t>
            </w:r>
          </w:p>
          <w:p w14:paraId="41A20D77" w14:textId="77777777" w:rsidR="00D87D98" w:rsidRDefault="00D87D98" w:rsidP="00D87D98">
            <w:pPr>
              <w:rPr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>Culture and Industry – John Fiske</w:t>
            </w:r>
          </w:p>
          <w:p w14:paraId="503BD009" w14:textId="0A371B1E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EFDF" w14:textId="77777777" w:rsidR="00D87D98" w:rsidRDefault="00B52A5D" w:rsidP="00D87D98">
            <w:pPr>
              <w:pStyle w:val="a4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Theories and its Relevance in </w:t>
            </w:r>
            <w:r w:rsidR="00D87D98">
              <w:rPr>
                <w:bCs/>
                <w:sz w:val="20"/>
                <w:szCs w:val="20"/>
                <w:lang w:val="en-US"/>
              </w:rPr>
              <w:lastRenderedPageBreak/>
              <w:t xml:space="preserve">Media :Diffusionism-Kroeber,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Cultural</w:t>
            </w:r>
            <w:r w:rsidR="00D87D98">
              <w:rPr>
                <w:bCs/>
                <w:sz w:val="20"/>
                <w:szCs w:val="20"/>
                <w:lang w:val="en-US"/>
              </w:rPr>
              <w:t xml:space="preserve"> Materialism-Raymond Williams </w:t>
            </w:r>
          </w:p>
          <w:p w14:paraId="37493E97" w14:textId="53533838" w:rsidR="00E61923" w:rsidRPr="00D87D98" w:rsidRDefault="00B52A5D" w:rsidP="00D87D98">
            <w:pPr>
              <w:pStyle w:val="a4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623A2FB5" w14:textId="4E3BC10C" w:rsidR="006818FD" w:rsidRPr="00726ED3" w:rsidRDefault="006818FD" w:rsidP="00D87D98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Moodle,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3182" w14:textId="7A081926" w:rsidR="00D87D98" w:rsidRPr="00D87D98" w:rsidRDefault="00B52A5D" w:rsidP="00D87D9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>Theories and its Relevance in Media</w:t>
            </w:r>
            <w:r w:rsidR="00D87D98">
              <w:rPr>
                <w:sz w:val="20"/>
                <w:szCs w:val="20"/>
                <w:lang w:val="en-US"/>
              </w:rPr>
              <w:t>:</w:t>
            </w:r>
            <w:r w:rsidR="00D87D98" w:rsidRPr="00D87D98">
              <w:rPr>
                <w:sz w:val="20"/>
                <w:szCs w:val="20"/>
                <w:lang w:val="en-US"/>
              </w:rPr>
              <w:t xml:space="preserve"> </w:t>
            </w:r>
          </w:p>
          <w:p w14:paraId="6BCABF2D" w14:textId="77777777" w:rsid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>Functionalism-Malinowski and R. Brown</w:t>
            </w:r>
          </w:p>
          <w:p w14:paraId="7713C910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 Social Interaction-G.H. Mead and Cooley </w:t>
            </w:r>
          </w:p>
          <w:p w14:paraId="6305B9F9" w14:textId="4D1562EC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 Popular and Mass Culture, Circuit of Culture, Encoding and Decoding - Stuart Hall</w:t>
            </w:r>
          </w:p>
          <w:p w14:paraId="40070E2F" w14:textId="06E6830D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821F" w14:textId="5669A696" w:rsidR="00D87D98" w:rsidRPr="00D87D98" w:rsidRDefault="00B52A5D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>Construction of culture</w:t>
            </w:r>
            <w:r w:rsidR="00D87D98">
              <w:rPr>
                <w:sz w:val="20"/>
                <w:szCs w:val="20"/>
                <w:lang w:val="en-US"/>
              </w:rPr>
              <w:t>:</w:t>
            </w:r>
            <w:r w:rsidR="00D87D98" w:rsidRPr="00D87D98">
              <w:rPr>
                <w:sz w:val="20"/>
                <w:szCs w:val="20"/>
                <w:lang w:val="en-US"/>
              </w:rPr>
              <w:t xml:space="preserve"> </w:t>
            </w:r>
          </w:p>
          <w:p w14:paraId="56FCC982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Social </w:t>
            </w:r>
          </w:p>
          <w:p w14:paraId="3ACB6FCC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Economic </w:t>
            </w:r>
          </w:p>
          <w:p w14:paraId="298CAA58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Political </w:t>
            </w:r>
          </w:p>
          <w:p w14:paraId="146FC584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Religion </w:t>
            </w:r>
          </w:p>
          <w:p w14:paraId="35663C8D" w14:textId="1EF920BD" w:rsidR="00D87D98" w:rsidRPr="00726ED3" w:rsidRDefault="00D87D98" w:rsidP="00D87D9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>Technology</w:t>
            </w:r>
          </w:p>
          <w:p w14:paraId="6905A76A" w14:textId="4880D82B" w:rsidR="008379B0" w:rsidRPr="00726ED3" w:rsidRDefault="008379B0" w:rsidP="00D87D9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A7F1D" w14:textId="77777777" w:rsidR="00D87D98" w:rsidRPr="00D87D98" w:rsidRDefault="00003C8C" w:rsidP="00D87D9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87D98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D87D9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Re-representation and Media Culture </w:t>
            </w:r>
          </w:p>
          <w:p w14:paraId="4D55C512" w14:textId="131B748C" w:rsidR="008379B0" w:rsidRPr="00003C8C" w:rsidRDefault="00D87D98" w:rsidP="00D87D9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87D9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Language, Gender, Race, Class, Ethnicity, Kinship and terminology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DFE" w14:textId="77777777" w:rsidR="00742953" w:rsidRPr="00742953" w:rsidRDefault="00720FDF" w:rsidP="0074295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42953" w:rsidRPr="00742953">
              <w:rPr>
                <w:bCs/>
                <w:sz w:val="20"/>
                <w:szCs w:val="20"/>
                <w:lang w:val="en-US"/>
              </w:rPr>
              <w:t>Globalization and Cultural Studies</w:t>
            </w:r>
          </w:p>
          <w:p w14:paraId="3EB2B466" w14:textId="4057EB21" w:rsidR="000223EE" w:rsidRPr="00726ED3" w:rsidRDefault="00742953" w:rsidP="0074295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42953">
              <w:rPr>
                <w:bCs/>
                <w:sz w:val="20"/>
                <w:szCs w:val="20"/>
                <w:lang w:val="en-US"/>
              </w:rPr>
              <w:t>(a) Popular Culture – Trends, Ttransformation and its Impact on Society (b) The Commodification of Culture and its Impact on Life Style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Видеолекция в СДО Moodle,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Teams,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r w:rsidR="00606CC3" w:rsidRPr="0070430C">
        <w:t>Екшембеева</w:t>
      </w:r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Адилбаева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2953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87D98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1CFF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115E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53C3-FA80-4467-9D73-20235D7B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22</cp:revision>
  <dcterms:created xsi:type="dcterms:W3CDTF">2020-09-14T12:24:00Z</dcterms:created>
  <dcterms:modified xsi:type="dcterms:W3CDTF">2020-09-27T22:05:00Z</dcterms:modified>
</cp:coreProperties>
</file>